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468" w:type="dxa"/>
        <w:tblInd w:w="567" w:type="dxa"/>
        <w:tblLook w:val="04A0"/>
      </w:tblPr>
      <w:tblGrid>
        <w:gridCol w:w="315"/>
        <w:gridCol w:w="315"/>
        <w:gridCol w:w="315"/>
        <w:gridCol w:w="315"/>
        <w:gridCol w:w="368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15"/>
        <w:gridCol w:w="100"/>
        <w:gridCol w:w="20"/>
      </w:tblGrid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6E56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6" style="position:absolute;margin-left:6pt;margin-top:0;width:104pt;height:55pt;z-index:251657728;mso-position-horizontal-relative:text;mso-position-vertical-relative:text" stroked="f" strokecolor="#615">
                  <v:fill r:id="rId6" o:title="image000" type="frame"/>
                </v:rect>
              </w:pic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«Центр профессионального обучения и дополнительного образования</w:t>
            </w:r>
          </w:p>
        </w:tc>
      </w:tr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«ПЕТЕРСКИЛЛС»</w:t>
            </w:r>
          </w:p>
        </w:tc>
      </w:tr>
      <w:tr w:rsidR="00CE5CAE" w:rsidTr="006A3528">
        <w:trPr>
          <w:gridAfter w:val="2"/>
          <w:wAfter w:w="120" w:type="dxa"/>
          <w:trHeight w:val="24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ЦПОиДО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«ПЕТЕРСКИЛЛС»</w:t>
            </w:r>
          </w:p>
        </w:tc>
      </w:tr>
      <w:tr w:rsidR="00CE5CAE" w:rsidTr="006A3528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ОГРН 1177847393272, ИНН 7811674331, КПП 781101001</w:t>
            </w:r>
          </w:p>
        </w:tc>
      </w:tr>
      <w:tr w:rsidR="00CE5CAE" w:rsidTr="006A3528">
        <w:trPr>
          <w:gridAfter w:val="2"/>
          <w:wAfter w:w="120" w:type="dxa"/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0" w:type="dxa"/>
            <w:gridSpan w:val="24"/>
            <w:shd w:val="clear" w:color="FFFFFF" w:fill="auto"/>
            <w:vAlign w:val="center"/>
          </w:tcPr>
          <w:p w:rsidR="00CE5CAE" w:rsidRDefault="006A3528" w:rsidP="006A352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192029, Санкт-Петербург г, </w:t>
            </w:r>
            <w:proofErr w:type="spellStart"/>
            <w:r>
              <w:rPr>
                <w:rFonts w:ascii="Times New Roman" w:hAnsi="Times New Roman"/>
                <w:szCs w:val="16"/>
              </w:rPr>
              <w:t>Обуховской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Cs w:val="16"/>
              </w:rPr>
              <w:t>пр-кт</w:t>
            </w:r>
            <w:proofErr w:type="spellEnd"/>
            <w:r>
              <w:rPr>
                <w:rFonts w:ascii="Times New Roman" w:hAnsi="Times New Roman"/>
                <w:szCs w:val="16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16"/>
              </w:rPr>
              <w:t>пом</w:t>
            </w:r>
            <w:proofErr w:type="spellEnd"/>
            <w:r>
              <w:rPr>
                <w:rFonts w:ascii="Times New Roman" w:hAnsi="Times New Roman"/>
                <w:szCs w:val="16"/>
              </w:rPr>
              <w:t xml:space="preserve"> 1-Н, ком 175</w:t>
            </w:r>
          </w:p>
        </w:tc>
      </w:tr>
      <w:tr w:rsidR="00CE5CAE" w:rsidTr="006A3528">
        <w:trPr>
          <w:trHeight w:val="22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gridSpan w:val="25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Тел. (812)642-46-96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2BF" w:rsidTr="006A3528">
        <w:trPr>
          <w:trHeight w:val="200"/>
          <w:tblHeader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c>
          <w:tcPr>
            <w:tcW w:w="10448" w:type="dxa"/>
            <w:gridSpan w:val="34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____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образовании на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дополнительным образовательным программам</w:t>
            </w:r>
          </w:p>
        </w:tc>
      </w:tr>
      <w:tr w:rsidR="009742BF" w:rsidTr="006A3528">
        <w:trPr>
          <w:trHeight w:val="210"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2888" w:type="dxa"/>
            <w:gridSpan w:val="9"/>
            <w:shd w:val="clear" w:color="FFFFFF" w:fill="auto"/>
            <w:vAlign w:val="bottom"/>
          </w:tcPr>
          <w:p w:rsidR="00CE5CAE" w:rsidRDefault="006A3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анкт-Петербург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gridSpan w:val="10"/>
            <w:shd w:val="clear" w:color="FFFFFF" w:fill="auto"/>
            <w:vAlign w:val="bottom"/>
          </w:tcPr>
          <w:p w:rsidR="00CE5CAE" w:rsidRDefault="00FB0B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 20 __ г.</w:t>
            </w:r>
          </w:p>
        </w:tc>
      </w:tr>
      <w:tr w:rsidR="009742BF" w:rsidTr="006A3528">
        <w:trPr>
          <w:trHeight w:val="240"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  <w:trHeight w:val="6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6A3528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 «Центр профессионального обучения и дополнительного образования «ПЕТЕРСКИЛЛС» (ООО «ЦПО и ДО «ПЕТЕРСКИЛЛС») осуществляющее образовательную деятельность (далее - образовательная организация) на основании лицензии от "06" февраля 2019 г. № 3723, выданной Правительством Санкт-Петербурга Комитетом по образованию, именуемое в дальнейшем «Исполнитель», в лице Генерального директора Галицкой Светланы Владимировны, действующего на основании Устава, с одной стороны и _________________________</w:t>
            </w:r>
            <w:r w:rsidR="009742BF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_______, </w:t>
            </w:r>
            <w:r w:rsidRPr="006A3528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</w:t>
            </w:r>
            <w:proofErr w:type="gramEnd"/>
            <w:r w:rsidRPr="006A3528">
              <w:rPr>
                <w:rFonts w:ascii="Times New Roman" w:hAnsi="Times New Roman"/>
                <w:i/>
                <w:sz w:val="14"/>
                <w:szCs w:val="14"/>
              </w:rPr>
              <w:t>) 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именуемый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в дальнейшем «Обучающийся», совместно именуемые Стороны, заключили настоящий Договор о нижеследующем:</w:t>
            </w:r>
          </w:p>
        </w:tc>
      </w:tr>
      <w:tr w:rsidR="009742BF" w:rsidTr="006A3528">
        <w:trPr>
          <w:trHeight w:val="45"/>
        </w:trPr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CE5CAE" w:rsidRDefault="00CE5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Предмет Договора</w:t>
            </w:r>
          </w:p>
        </w:tc>
      </w:tr>
      <w:tr w:rsidR="006A3528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6A3528" w:rsidRDefault="006A3528" w:rsidP="00591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Исполнитель обязуется предоставить образовательную услугу, а Обучающийся обязуется оплатить образовательную услугу по предоставлению программ</w:t>
            </w:r>
            <w:r w:rsidR="00591B74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B74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обучения по программе профессиональная подготовка по профессиям рабочих и должностям служащих / переподготовка рабочих и служащих / повышение квалификации рабочих и служащих </w:t>
            </w:r>
            <w:r w:rsidR="00591B74" w:rsidRPr="00591B74">
              <w:rPr>
                <w:rFonts w:ascii="Times New Roman" w:hAnsi="Times New Roman"/>
                <w:i/>
                <w:szCs w:val="16"/>
              </w:rPr>
              <w:t>(нужное подчеркнуть)</w:t>
            </w:r>
            <w:r w:rsidR="00591B7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9742BF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742B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89065A">
              <w:rPr>
                <w:rFonts w:ascii="Times New Roman" w:hAnsi="Times New Roman"/>
                <w:i/>
                <w:szCs w:val="16"/>
              </w:rPr>
              <w:t xml:space="preserve">(тема программы </w:t>
            </w:r>
            <w:proofErr w:type="gramStart"/>
            <w:r w:rsidRPr="0089065A">
              <w:rPr>
                <w:rFonts w:ascii="Times New Roman" w:hAnsi="Times New Roman"/>
                <w:i/>
                <w:szCs w:val="16"/>
              </w:rPr>
              <w:t>полностью)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 ____________________ </w:t>
            </w:r>
            <w:r w:rsidRPr="0089065A">
              <w:rPr>
                <w:rFonts w:ascii="Times New Roman" w:hAnsi="Times New Roman"/>
                <w:i/>
                <w:szCs w:val="16"/>
              </w:rPr>
              <w:t xml:space="preserve">(выберите и укажите одну из форм </w:t>
            </w:r>
            <w:proofErr w:type="spellStart"/>
            <w:r w:rsidRPr="0089065A">
              <w:rPr>
                <w:rFonts w:ascii="Times New Roman" w:hAnsi="Times New Roman"/>
                <w:i/>
                <w:szCs w:val="16"/>
              </w:rPr>
              <w:t>очно</w:t>
            </w:r>
            <w:proofErr w:type="spellEnd"/>
            <w:r w:rsidRPr="0089065A">
              <w:rPr>
                <w:rFonts w:ascii="Times New Roman" w:hAnsi="Times New Roman"/>
                <w:i/>
                <w:szCs w:val="16"/>
              </w:rPr>
              <w:t>/</w:t>
            </w:r>
            <w:proofErr w:type="spellStart"/>
            <w:r w:rsidRPr="0089065A">
              <w:rPr>
                <w:rFonts w:ascii="Times New Roman" w:hAnsi="Times New Roman"/>
                <w:i/>
                <w:szCs w:val="16"/>
              </w:rPr>
              <w:t>очно-заочно</w:t>
            </w:r>
            <w:proofErr w:type="spellEnd"/>
            <w:r w:rsidRPr="0089065A">
              <w:rPr>
                <w:rFonts w:ascii="Times New Roman" w:hAnsi="Times New Roman"/>
                <w:i/>
                <w:szCs w:val="16"/>
              </w:rPr>
              <w:t>/заочно)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технологий в пределах федеральных государственных требований в соответствии с учебными планами, в том числе индивидуальными и образовательными программами Исполнителя.</w:t>
            </w:r>
          </w:p>
        </w:tc>
      </w:tr>
      <w:tr w:rsidR="006A3528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6A3528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Срок освоения образовательной программы на момент подписания Договора составляет ___________ академических часов. Срок обучения по индивидуальному учебному плану, в том числе ускоренному обучению, составляет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____ (___) </w:t>
            </w:r>
            <w:r w:rsidRPr="006A3528">
              <w:rPr>
                <w:rFonts w:ascii="Times New Roman" w:hAnsi="Times New Roman"/>
                <w:i/>
                <w:szCs w:val="16"/>
              </w:rPr>
              <w:t>(</w:t>
            </w:r>
            <w:proofErr w:type="gramEnd"/>
            <w:r w:rsidRPr="006A3528">
              <w:rPr>
                <w:rFonts w:ascii="Times New Roman" w:hAnsi="Times New Roman"/>
                <w:i/>
                <w:szCs w:val="16"/>
              </w:rPr>
              <w:t>количество дней, месяцев цифрой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974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После освоения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и успешного прохождения итоговой аттестации </w:t>
            </w:r>
            <w:r w:rsidR="00591B74">
              <w:rPr>
                <w:rFonts w:ascii="Times New Roman" w:hAnsi="Times New Roman"/>
                <w:sz w:val="24"/>
                <w:szCs w:val="24"/>
              </w:rPr>
              <w:t>в форме квалификационного экзамена ему выдается Документ о квалификации (Свидетельство о профессии рабочего, должности служащего)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Федерации").</w:t>
            </w:r>
            <w:proofErr w:type="gramEnd"/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II. Права Исполнителя и Обучающегося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Исполнитель вправе: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Применять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вправе получать информацию от Исполнителя по вопросам 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надлежащего предоставления услуг, предусмотренных разделом I настоящего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2.3.2. Обращаться к Исполнителю по вопросам, касающимся образовательного процесса.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 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III. Обязанности Исполнителя и Обучающегося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Исполнитель обязан: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3.1.4.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предусмотренные выбранной образовательной программой условия ее освоения.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3.1.6. Принимать от Заказчика плату за образовательные услуги.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3.1.7. Обеспечить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Обучающийся обязан соблюдать требования, установленные в статье 43 Федерального закона от 29 декабря 2012 г. N 273-Ф3 "Об образовании в Российской Федерации", в том числе: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3.2.1. Выполнять задания для подготовки к занятиям, предусмотренным учебным планом, в том числе индивидуальным.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3.2.2. Извещать Исполнителя о причинах отсутствия на занятиях.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3.2.4. 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 Стоимость услуг, сроки и порядок их оплаты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6A3528" w:rsidRDefault="006A3528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4.1.Полная стоимость платных образовательных услуг за весь период обучения Обучающегося составляет _____________ (____________ рублей 00 копеек) </w:t>
            </w:r>
            <w:r w:rsidRPr="006A3528">
              <w:rPr>
                <w:rFonts w:ascii="Times New Roman" w:hAnsi="Times New Roman"/>
                <w:i/>
                <w:szCs w:val="16"/>
              </w:rPr>
              <w:t>(стоимость обучения указывается цифрами и прописью)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НДС не облагается. </w:t>
            </w:r>
          </w:p>
          <w:p w:rsidR="00CE5CAE" w:rsidRDefault="00591B74" w:rsidP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  <w:r w:rsidR="006A3528">
              <w:rPr>
                <w:rFonts w:ascii="Times New Roman" w:hAnsi="Times New Roman"/>
                <w:sz w:val="24"/>
                <w:szCs w:val="24"/>
              </w:rPr>
      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г. N 273-ФЗ "Об образовании в Российской Федерации").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 w:rsidP="00591B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91B7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Оплата производится единовременно в размере 100 % от стоимости услуг не позднее одного дня до начала занятий в безналичном порядке на счет, указанный в разделе IX настоящего Договора.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V. Основания изменения и расторжения договора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соглашению Сторон.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5.3. Настоящий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может быть расторгнут по инициативе Исполнителя в одностороннем порядке в случаях: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просрочки оплаты стоимости платных образовательных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невозможности надлежащего исполнения обязательства по оказанию платных образовательных услуг вследствие действий (бездействия)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 иных случаях, предусмотренных законодательством Российской Федерации.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Настоящий Договор расторгается досрочно: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• по инициативе Обучающегося;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по инициативе Исполнителя в случае применения к Обучающемуся,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>• по обстоятельствам, не зависящим от воли Обучающегося и Исполнителя, в том числе в случае ликвидации Исполнителя.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VI. Ответственность Исполнителя и Обучающегося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Заказчик вправе по своему выбору потребовать: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6.2.1. Безвозмездного оказания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6.2.2. Соразмерного уменьшения стоимости оказанной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6.3. Обучающийся вправе отказаться от исполнения Договора и потребовать полного возмещения убытков, если в 30 (тридцати)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6.4.2. Поручить оказать образовательную услугу третьим лицам за разумную цену и потребовать от Исполнителя возмещения понесенных расходов;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6.4.3. Потребовать уменьшения стоимости образовательной услуги;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6.4.4. Расторгнуть Договор.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Срок действия Договора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VIII. Заключительные положения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8.2. Под периодом предоставления образовательной услуги (периодом обучения) понимается промежуток времени с даты издания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Изменения Договора оформляются дополнительными соглашениями к Договору.</w:t>
            </w:r>
          </w:p>
        </w:tc>
      </w:tr>
      <w:tr w:rsidR="00CE5CAE" w:rsidTr="006A3528">
        <w:trPr>
          <w:gridAfter w:val="2"/>
          <w:wAfter w:w="120" w:type="dxa"/>
          <w:trHeight w:val="200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CE5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CAE" w:rsidTr="006A3528">
        <w:trPr>
          <w:gridAfter w:val="2"/>
          <w:wAfter w:w="120" w:type="dxa"/>
        </w:trPr>
        <w:tc>
          <w:tcPr>
            <w:tcW w:w="10348" w:type="dxa"/>
            <w:gridSpan w:val="33"/>
            <w:shd w:val="clear" w:color="FFFFFF" w:fill="auto"/>
            <w:vAlign w:val="bottom"/>
          </w:tcPr>
          <w:p w:rsidR="00CE5CAE" w:rsidRDefault="006A3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IX. Адреса и реквизиты сторон</w:t>
            </w:r>
          </w:p>
        </w:tc>
      </w:tr>
    </w:tbl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906"/>
        <w:gridCol w:w="4171"/>
      </w:tblGrid>
      <w:tr w:rsidR="00925875" w:rsidTr="00925875">
        <w:tc>
          <w:tcPr>
            <w:tcW w:w="4253" w:type="dxa"/>
          </w:tcPr>
          <w:p w:rsidR="00925875" w:rsidRDefault="0092587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925875" w:rsidRDefault="00925875" w:rsidP="006A3528">
            <w:pPr>
              <w:jc w:val="center"/>
            </w:pPr>
          </w:p>
        </w:tc>
        <w:tc>
          <w:tcPr>
            <w:tcW w:w="906" w:type="dxa"/>
          </w:tcPr>
          <w:p w:rsidR="00925875" w:rsidRDefault="00925875" w:rsidP="006A352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1" w:type="dxa"/>
          </w:tcPr>
          <w:p w:rsidR="00925875" w:rsidRDefault="00925875" w:rsidP="006A3528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</w:tc>
      </w:tr>
      <w:tr w:rsidR="00925875" w:rsidTr="00925875">
        <w:tc>
          <w:tcPr>
            <w:tcW w:w="4253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 с ограниченной ответственностью  «Центр профессионального обучения и дополнительного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«ПЕТЕРСКИЛЛС»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(ООО «ЦПО и ДО «ПЕТЕРСКИЛЛС»)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ИНН/КПП 7811674331/781101001 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1177847393272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ПАО "БАНК "САНКТ-ПЕТЕРБУРГ" 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044030790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/счет 40702810690470001502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30101810900000000790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Юридический адрес: 192029, Санкт-Петербург г,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Обороны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№ 70, корпус 2, литер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="00706E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1-Н, ком</w:t>
            </w:r>
            <w:r w:rsidR="00706E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175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(812)642-46-96</w:t>
            </w:r>
          </w:p>
          <w:p w:rsidR="00925875" w:rsidRDefault="00925875" w:rsidP="006A3528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6424696@bk.ru</w:t>
            </w:r>
          </w:p>
        </w:tc>
        <w:tc>
          <w:tcPr>
            <w:tcW w:w="906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1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:rsidR="00925875" w:rsidRDefault="00925875" w:rsidP="00925875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(ФИО (отчество при наличии) полностью)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рождения: _________________________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рождения </w:t>
            </w: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 паспорту)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06E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 серия _____</w:t>
            </w:r>
            <w:r w:rsidR="00706E75">
              <w:rPr>
                <w:rFonts w:ascii="Times New Roman" w:hAnsi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_</w:t>
            </w:r>
            <w:r w:rsidR="00706E75">
              <w:rPr>
                <w:rFonts w:ascii="Times New Roman" w:hAnsi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______, 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кем</w:t>
            </w:r>
            <w:r w:rsidR="00706E75">
              <w:rPr>
                <w:rFonts w:ascii="Times New Roman" w:hAnsi="Times New Roman"/>
                <w:sz w:val="20"/>
                <w:szCs w:val="20"/>
              </w:rPr>
              <w:t xml:space="preserve"> и когда_______________________</w:t>
            </w:r>
          </w:p>
          <w:p w:rsidR="00925875" w:rsidRDefault="00925875" w:rsidP="006A3528">
            <w:r>
              <w:t>______________________________</w:t>
            </w:r>
            <w:r w:rsidR="00706E75">
              <w:t>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подразделения ___________ 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по прописке: ___________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Телефон ____________________</w:t>
            </w:r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06E75" w:rsidRDefault="00706E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r w:rsidRPr="000E67B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 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</w:t>
            </w:r>
          </w:p>
        </w:tc>
      </w:tr>
      <w:tr w:rsidR="00925875" w:rsidTr="00925875">
        <w:tc>
          <w:tcPr>
            <w:tcW w:w="4253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</w:t>
            </w:r>
          </w:p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25875" w:rsidRDefault="00925875" w:rsidP="006A3528"/>
        </w:tc>
        <w:tc>
          <w:tcPr>
            <w:tcW w:w="4171" w:type="dxa"/>
          </w:tcPr>
          <w:p w:rsidR="00925875" w:rsidRDefault="00925875" w:rsidP="006A3528"/>
        </w:tc>
      </w:tr>
      <w:tr w:rsidR="00925875" w:rsidTr="00925875">
        <w:tc>
          <w:tcPr>
            <w:tcW w:w="4253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/Галицкая С. В./</w:t>
            </w:r>
          </w:p>
        </w:tc>
        <w:tc>
          <w:tcPr>
            <w:tcW w:w="906" w:type="dxa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71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 /_______________/</w:t>
            </w:r>
          </w:p>
        </w:tc>
      </w:tr>
      <w:tr w:rsidR="00925875" w:rsidTr="00925875">
        <w:tc>
          <w:tcPr>
            <w:tcW w:w="4253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925875" w:rsidRPr="000E519A" w:rsidRDefault="00925875" w:rsidP="006A3528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171" w:type="dxa"/>
          </w:tcPr>
          <w:p w:rsidR="00925875" w:rsidRDefault="00925875" w:rsidP="006A35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519A">
              <w:rPr>
                <w:rFonts w:ascii="Times New Roman" w:hAnsi="Times New Roman"/>
                <w:i/>
                <w:sz w:val="14"/>
                <w:szCs w:val="14"/>
              </w:rPr>
              <w:t>(подпись/расшифровка подписи)</w:t>
            </w:r>
          </w:p>
        </w:tc>
      </w:tr>
      <w:tr w:rsidR="00925875" w:rsidTr="00925875">
        <w:tc>
          <w:tcPr>
            <w:tcW w:w="4253" w:type="dxa"/>
            <w:vAlign w:val="bottom"/>
          </w:tcPr>
          <w:p w:rsidR="00925875" w:rsidRDefault="00925875" w:rsidP="006A35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906" w:type="dxa"/>
          </w:tcPr>
          <w:p w:rsidR="00925875" w:rsidRPr="000E519A" w:rsidRDefault="00925875" w:rsidP="006A3528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171" w:type="dxa"/>
          </w:tcPr>
          <w:p w:rsidR="00925875" w:rsidRPr="000E519A" w:rsidRDefault="00925875" w:rsidP="006A3528">
            <w:pPr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</w:tbl>
    <w:p w:rsidR="006A3528" w:rsidRDefault="006A3528"/>
    <w:sectPr w:rsidR="006A3528" w:rsidSect="00CE5CAE">
      <w:footerReference w:type="default" r:id="rId7"/>
      <w:footerReference w:type="first" r:id="rId8"/>
      <w:pgSz w:w="11907" w:h="16839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75" w:rsidRDefault="00925875" w:rsidP="00CE5CAE">
      <w:pPr>
        <w:spacing w:after="0" w:line="240" w:lineRule="auto"/>
      </w:pPr>
      <w:r>
        <w:separator/>
      </w:r>
    </w:p>
  </w:endnote>
  <w:endnote w:type="continuationSeparator" w:id="1">
    <w:p w:rsidR="00925875" w:rsidRDefault="00925875" w:rsidP="00CE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81843729"/>
      <w:docPartObj>
        <w:docPartGallery w:val="Page Numbers (Top of Page)"/>
      </w:docPartObj>
    </w:sdtPr>
    <w:sdtContent>
      <w:p w:rsidR="00925875" w:rsidRPr="006A3528" w:rsidRDefault="00925875" w:rsidP="006A3528">
        <w:pPr>
          <w:ind w:left="8505"/>
          <w:rPr>
            <w:rFonts w:ascii="Times New Roman" w:hAnsi="Times New Roman" w:cs="Times New Roman"/>
            <w:sz w:val="24"/>
            <w:szCs w:val="24"/>
          </w:rPr>
        </w:pPr>
        <w:r w:rsidRPr="006A3528">
          <w:rPr>
            <w:rFonts w:ascii="Times New Roman" w:hAnsi="Times New Roman" w:cs="Times New Roman"/>
            <w:sz w:val="24"/>
            <w:szCs w:val="24"/>
          </w:rPr>
          <w:t>Страница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E56E6" w:rsidRPr="006A35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35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6E56E6" w:rsidRPr="006A35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1B7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6E56E6" w:rsidRPr="006A3528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A3528">
          <w:rPr>
            <w:rFonts w:ascii="Times New Roman" w:hAnsi="Times New Roman" w:cs="Times New Roman"/>
            <w:sz w:val="24"/>
            <w:szCs w:val="24"/>
          </w:rPr>
          <w:t>из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fldSimple w:instr="NUMPAGES   \* MERGEFORMAT">
          <w:r w:rsidR="00591B74" w:rsidRPr="00591B74">
            <w:rPr>
              <w:rFonts w:ascii="Times New Roman" w:hAnsi="Times New Roman" w:cs="Times New Roman"/>
              <w:noProof/>
              <w:sz w:val="24"/>
              <w:szCs w:val="24"/>
            </w:rPr>
            <w:t>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43730"/>
      <w:docPartObj>
        <w:docPartGallery w:val="Page Numbers (Top of Page)"/>
      </w:docPartObj>
    </w:sdtPr>
    <w:sdtContent>
      <w:p w:rsidR="00925875" w:rsidRDefault="00925875">
        <w:r>
          <w:tab/>
        </w:r>
        <w:r>
          <w:ptab w:relativeTo="margin" w:alignment="right" w:leader="none"/>
        </w:r>
        <w:proofErr w:type="spellStart"/>
        <w:r>
          <w:t>Страница</w:t>
        </w:r>
        <w:r w:rsidR="006E56E6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PAGE   \* MERGEFORMAT</w:instrText>
        </w:r>
        <w:r w:rsidR="006E56E6">
          <w:rPr>
            <w:rFonts w:ascii="Arial" w:hAnsi="Arial"/>
            <w:sz w:val="16"/>
          </w:rPr>
          <w:fldChar w:fldCharType="end"/>
        </w:r>
        <w:proofErr w:type="gramStart"/>
        <w:r>
          <w:t>из</w:t>
        </w:r>
        <w:proofErr w:type="spellEnd"/>
        <w:proofErr w:type="gramEnd"/>
        <w:r w:rsidR="006E56E6">
          <w:rPr>
            <w:rFonts w:ascii="Arial" w:hAnsi="Arial"/>
            <w:sz w:val="16"/>
          </w:rPr>
          <w:fldChar w:fldCharType="begin"/>
        </w:r>
        <w:r>
          <w:rPr>
            <w:rFonts w:ascii="Arial" w:hAnsi="Arial"/>
            <w:sz w:val="16"/>
          </w:rPr>
          <w:instrText>NUMPAGES   \* MERGEFORMAT</w:instrText>
        </w:r>
        <w:r w:rsidR="006E56E6">
          <w:rPr>
            <w:rFonts w:ascii="Arial" w:hAnsi="Arial"/>
            <w:sz w:val="16"/>
          </w:rPr>
          <w:fldChar w:fldCharType="end"/>
        </w:r>
      </w:p>
    </w:sdtContent>
  </w:sdt>
  <w:p w:rsidR="00925875" w:rsidRDefault="009258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75" w:rsidRDefault="00925875" w:rsidP="00CE5CAE">
      <w:pPr>
        <w:spacing w:after="0" w:line="240" w:lineRule="auto"/>
      </w:pPr>
      <w:r>
        <w:separator/>
      </w:r>
    </w:p>
  </w:footnote>
  <w:footnote w:type="continuationSeparator" w:id="1">
    <w:p w:rsidR="00925875" w:rsidRDefault="00925875" w:rsidP="00CE5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5CAE"/>
    <w:rsid w:val="00591B74"/>
    <w:rsid w:val="006A3528"/>
    <w:rsid w:val="006E56E6"/>
    <w:rsid w:val="00706E75"/>
    <w:rsid w:val="00716F2F"/>
    <w:rsid w:val="00925875"/>
    <w:rsid w:val="009742BF"/>
    <w:rsid w:val="00CE5CAE"/>
    <w:rsid w:val="00FB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E5C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rsid w:val="00CE5CAE"/>
  </w:style>
  <w:style w:type="paragraph" w:styleId="a4">
    <w:name w:val="header"/>
    <w:basedOn w:val="a"/>
    <w:link w:val="a5"/>
    <w:uiPriority w:val="99"/>
    <w:semiHidden/>
    <w:unhideWhenUsed/>
    <w:rsid w:val="006A3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3528"/>
  </w:style>
  <w:style w:type="table" w:styleId="a6">
    <w:name w:val="Table Grid"/>
    <w:basedOn w:val="a1"/>
    <w:uiPriority w:val="59"/>
    <w:rsid w:val="006A3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2019-10-02T12:44:00Z</dcterms:created>
  <dcterms:modified xsi:type="dcterms:W3CDTF">2019-10-02T14:03:00Z</dcterms:modified>
</cp:coreProperties>
</file>